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before="0" w:after="0"/>
        <w:contextualSpacing/>
        <w:rPr>
          <w:rFonts w:cs="Arial"/>
          <w:b/>
          <w:b/>
          <w:sz w:val="20"/>
          <w:szCs w:val="20"/>
          <w:u w:val="single"/>
        </w:rPr>
      </w:pPr>
      <w:r>
        <w:rPr>
          <w:rFonts w:cs="Arial"/>
          <w:b/>
          <w:sz w:val="20"/>
          <w:szCs w:val="20"/>
          <w:u w:val="single"/>
        </w:rPr>
      </w:r>
    </w:p>
    <w:p>
      <w:pPr>
        <w:pStyle w:val="NoSpacing"/>
        <w:spacing w:before="0" w:after="0"/>
        <w:contextualSpacing/>
        <w:rPr>
          <w:rFonts w:cs="Arial"/>
          <w:sz w:val="20"/>
          <w:szCs w:val="20"/>
        </w:rPr>
      </w:pPr>
      <w:r>
        <w:rPr>
          <w:rFonts w:cs="Arial"/>
          <w:b/>
          <w:sz w:val="20"/>
          <w:szCs w:val="20"/>
          <w:u w:val="single"/>
        </w:rPr>
        <w:t>Lecturer in Chinese Studies</w:t>
      </w:r>
      <w:bookmarkStart w:id="0" w:name="_GoBack"/>
      <w:bookmarkEnd w:id="0"/>
      <w:r>
        <w:rPr>
          <w:rFonts w:cs="Arial"/>
          <w:b/>
          <w:sz w:val="20"/>
          <w:szCs w:val="20"/>
          <w:u w:val="single"/>
        </w:rPr>
        <w:t>:</w:t>
      </w:r>
    </w:p>
    <w:p>
      <w:pPr>
        <w:pStyle w:val="NoSpacing"/>
        <w:spacing w:before="0" w:after="0"/>
        <w:contextualSpacing/>
        <w:rPr>
          <w:rStyle w:val="Strong"/>
          <w:rFonts w:cs="Arial"/>
          <w:sz w:val="20"/>
          <w:szCs w:val="20"/>
        </w:rPr>
      </w:pPr>
      <w:r>
        <w:rPr>
          <w:rFonts w:cs="Arial"/>
          <w:sz w:val="20"/>
          <w:szCs w:val="20"/>
        </w:rPr>
      </w:r>
    </w:p>
    <w:p>
      <w:pPr>
        <w:pStyle w:val="NoSpacing"/>
        <w:spacing w:before="0" w:after="0"/>
        <w:contextualSpacing/>
        <w:rPr>
          <w:rFonts w:cs="Arial"/>
          <w:b/>
          <w:b/>
          <w:sz w:val="20"/>
          <w:szCs w:val="20"/>
        </w:rPr>
      </w:pPr>
      <w:r>
        <w:rPr>
          <w:rFonts w:cs="Arial"/>
          <w:b/>
          <w:sz w:val="20"/>
          <w:szCs w:val="20"/>
        </w:rPr>
      </w:r>
    </w:p>
    <w:p>
      <w:pPr>
        <w:pStyle w:val="NoSpacing"/>
        <w:numPr>
          <w:ilvl w:val="0"/>
          <w:numId w:val="1"/>
        </w:numPr>
        <w:spacing w:before="0" w:after="0"/>
        <w:contextualSpacing/>
        <w:rPr>
          <w:rFonts w:cs="Arial"/>
          <w:b/>
          <w:b/>
          <w:sz w:val="20"/>
          <w:szCs w:val="20"/>
        </w:rPr>
      </w:pPr>
      <w:r>
        <w:rPr>
          <w:rFonts w:cs="Arial"/>
          <w:b/>
          <w:sz w:val="20"/>
          <w:szCs w:val="20"/>
        </w:rPr>
        <w:t>Exciting research and teaching opportunity in the Department of Chinese Studies</w:t>
      </w:r>
    </w:p>
    <w:p>
      <w:pPr>
        <w:pStyle w:val="NoSpacing"/>
        <w:numPr>
          <w:ilvl w:val="0"/>
          <w:numId w:val="1"/>
        </w:numPr>
        <w:spacing w:before="0" w:after="0"/>
        <w:contextualSpacing/>
        <w:rPr>
          <w:rFonts w:cs="Arial"/>
          <w:b/>
          <w:b/>
          <w:sz w:val="20"/>
          <w:szCs w:val="20"/>
        </w:rPr>
      </w:pPr>
      <w:r>
        <w:rPr>
          <w:rFonts w:cs="Arial"/>
          <w:b/>
          <w:sz w:val="20"/>
          <w:szCs w:val="20"/>
        </w:rPr>
        <w:t>Located at our Camperdown / Darlington campus</w:t>
      </w:r>
    </w:p>
    <w:p>
      <w:pPr>
        <w:pStyle w:val="NoSpacing"/>
        <w:numPr>
          <w:ilvl w:val="0"/>
          <w:numId w:val="1"/>
        </w:numPr>
        <w:spacing w:before="0" w:after="0"/>
        <w:contextualSpacing/>
        <w:rPr>
          <w:rFonts w:cs="Arial"/>
          <w:b/>
          <w:b/>
          <w:color w:val="000000" w:themeColor="text1"/>
          <w:sz w:val="20"/>
          <w:szCs w:val="20"/>
        </w:rPr>
      </w:pPr>
      <w:r>
        <w:rPr>
          <w:rFonts w:cs="Arial"/>
          <w:b/>
          <w:color w:val="000000" w:themeColor="text1"/>
          <w:sz w:val="20"/>
          <w:szCs w:val="20"/>
        </w:rPr>
        <w:t xml:space="preserve">Full-time continuing position (Academic Level B) and remuneration package $125,848 p.a which includes leave loading and up to 17% superannuation </w:t>
      </w:r>
    </w:p>
    <w:p>
      <w:pPr>
        <w:pStyle w:val="NoSpacing"/>
        <w:spacing w:before="0" w:after="0"/>
        <w:contextualSpacing/>
        <w:rPr>
          <w:rFonts w:cs="Arial"/>
          <w:b/>
          <w:b/>
          <w:sz w:val="20"/>
          <w:szCs w:val="20"/>
        </w:rPr>
      </w:pPr>
      <w:r>
        <w:rPr>
          <w:rFonts w:cs="Arial"/>
          <w:b/>
          <w:sz w:val="20"/>
          <w:szCs w:val="20"/>
        </w:rPr>
      </w:r>
    </w:p>
    <w:p>
      <w:pPr>
        <w:pStyle w:val="NoSpacing"/>
        <w:spacing w:before="0" w:after="0"/>
        <w:contextualSpacing/>
        <w:rPr>
          <w:rFonts w:cs="Arial"/>
          <w:b/>
          <w:b/>
          <w:bCs/>
          <w:color w:val="E64626"/>
          <w:sz w:val="20"/>
          <w:szCs w:val="20"/>
        </w:rPr>
      </w:pPr>
      <w:r>
        <w:rPr>
          <w:rStyle w:val="Strong"/>
          <w:rFonts w:cs="Arial"/>
          <w:color w:val="E64626"/>
          <w:sz w:val="20"/>
          <w:szCs w:val="20"/>
        </w:rPr>
        <w:t>About the opportunity </w:t>
      </w:r>
    </w:p>
    <w:p>
      <w:pPr>
        <w:pStyle w:val="NoSpacing"/>
        <w:spacing w:before="0" w:after="0"/>
        <w:contextualSpacing/>
        <w:rPr>
          <w:rFonts w:cs="Arial"/>
          <w:sz w:val="20"/>
          <w:szCs w:val="20"/>
        </w:rPr>
      </w:pPr>
      <w:r>
        <w:rPr>
          <w:rFonts w:cs="Arial"/>
          <w:sz w:val="20"/>
          <w:szCs w:val="20"/>
        </w:rPr>
      </w:r>
    </w:p>
    <w:p>
      <w:pPr>
        <w:pStyle w:val="NoSpacing"/>
        <w:spacing w:before="0" w:after="0"/>
        <w:contextualSpacing/>
        <w:rPr>
          <w:rFonts w:cs="Arial"/>
          <w:sz w:val="20"/>
          <w:szCs w:val="20"/>
          <w:lang w:val="en-AU"/>
        </w:rPr>
      </w:pPr>
      <w:r>
        <w:rPr>
          <w:rFonts w:cs="Arial"/>
          <w:sz w:val="20"/>
          <w:szCs w:val="20"/>
          <w:lang w:val="en-AU"/>
        </w:rPr>
        <w:t xml:space="preserve">The Department of Chinese Studies within the School of Languages and Cultures is seeking to appoint a Lecturer in Chinese Language and Culture, with specialisation in any discipline of China-related language or culture studies. </w:t>
      </w:r>
    </w:p>
    <w:p>
      <w:pPr>
        <w:pStyle w:val="NoSpacing"/>
        <w:spacing w:before="0" w:after="0"/>
        <w:contextualSpacing/>
        <w:rPr>
          <w:rFonts w:cs="Arial"/>
          <w:sz w:val="20"/>
          <w:szCs w:val="20"/>
          <w:lang w:val="en-AU"/>
        </w:rPr>
      </w:pPr>
      <w:r>
        <w:rPr>
          <w:rFonts w:cs="Arial"/>
          <w:sz w:val="20"/>
          <w:szCs w:val="20"/>
          <w:lang w:val="en-AU"/>
        </w:rPr>
      </w:r>
    </w:p>
    <w:p>
      <w:pPr>
        <w:pStyle w:val="NoSpacing"/>
        <w:spacing w:before="0" w:after="0"/>
        <w:contextualSpacing/>
        <w:rPr>
          <w:rFonts w:cs="Arial"/>
          <w:sz w:val="20"/>
          <w:szCs w:val="20"/>
          <w:lang w:val="en-AU"/>
        </w:rPr>
      </w:pPr>
      <w:r>
        <w:rPr>
          <w:rFonts w:cs="Arial"/>
          <w:sz w:val="20"/>
          <w:szCs w:val="20"/>
          <w:lang w:val="en-AU"/>
        </w:rPr>
        <w:t>In this role you will:</w:t>
      </w:r>
    </w:p>
    <w:p>
      <w:pPr>
        <w:pStyle w:val="NoSpacing"/>
        <w:spacing w:before="0" w:after="0"/>
        <w:contextualSpacing/>
        <w:rPr>
          <w:rFonts w:cs="Arial"/>
          <w:sz w:val="20"/>
          <w:szCs w:val="20"/>
          <w:lang w:val="en-AU"/>
        </w:rPr>
      </w:pPr>
      <w:r>
        <w:rPr>
          <w:rFonts w:cs="Arial"/>
          <w:sz w:val="20"/>
          <w:szCs w:val="20"/>
          <w:lang w:val="en-AU"/>
        </w:rPr>
      </w:r>
    </w:p>
    <w:p>
      <w:pPr>
        <w:pStyle w:val="NoSpacing"/>
        <w:numPr>
          <w:ilvl w:val="0"/>
          <w:numId w:val="2"/>
        </w:numPr>
        <w:spacing w:before="0" w:after="0"/>
        <w:contextualSpacing/>
        <w:rPr>
          <w:rFonts w:cs="Arial"/>
          <w:sz w:val="20"/>
          <w:szCs w:val="20"/>
          <w:lang w:val="en-AU"/>
        </w:rPr>
      </w:pPr>
      <w:r>
        <w:rPr>
          <w:rFonts w:cs="Arial"/>
          <w:sz w:val="20"/>
          <w:szCs w:val="20"/>
          <w:lang w:val="en-AU"/>
        </w:rPr>
        <w:t>contribute to core units in the Chinese Studies major including developing and teaching Chinese language classes at different levels</w:t>
      </w:r>
    </w:p>
    <w:p>
      <w:pPr>
        <w:pStyle w:val="NoSpacing"/>
        <w:numPr>
          <w:ilvl w:val="0"/>
          <w:numId w:val="2"/>
        </w:numPr>
        <w:spacing w:before="0" w:after="0"/>
        <w:contextualSpacing/>
        <w:rPr>
          <w:rFonts w:cs="Arial"/>
          <w:sz w:val="20"/>
          <w:szCs w:val="20"/>
          <w:lang w:val="en-AU"/>
        </w:rPr>
      </w:pPr>
      <w:r>
        <w:rPr>
          <w:rFonts w:cs="Arial"/>
          <w:sz w:val="20"/>
          <w:szCs w:val="20"/>
          <w:lang w:val="en-AU"/>
        </w:rPr>
        <w:t>make an active contribution to interdisciplinary teaching by developing elective units for inclusion in at least one of the following majors: Chinese Studies, Asian Studies, International and Comparative Literature, and/or in the Bachelor of Advanced Studies (Translation in Practice) degree. Areas of focus should reflect the applicants’ area of expertise, highlighting the close link between interdisciplinary teaching and research encouraged within the School</w:t>
      </w:r>
    </w:p>
    <w:p>
      <w:pPr>
        <w:pStyle w:val="NoSpacing"/>
        <w:numPr>
          <w:ilvl w:val="0"/>
          <w:numId w:val="2"/>
        </w:numPr>
        <w:spacing w:before="0" w:after="0"/>
        <w:contextualSpacing/>
        <w:rPr>
          <w:rFonts w:cs="Arial"/>
          <w:sz w:val="20"/>
          <w:szCs w:val="20"/>
          <w:lang w:val="en-AU"/>
        </w:rPr>
      </w:pPr>
      <w:r>
        <w:rPr>
          <w:rFonts w:cs="Arial"/>
          <w:sz w:val="20"/>
          <w:szCs w:val="20"/>
          <w:lang w:val="en-AU"/>
        </w:rPr>
        <w:t>maintain a research profile compatible with the Department’s research programmes through publication and research grant application</w:t>
      </w:r>
    </w:p>
    <w:p>
      <w:pPr>
        <w:pStyle w:val="NoSpacing"/>
        <w:numPr>
          <w:ilvl w:val="0"/>
          <w:numId w:val="2"/>
        </w:numPr>
        <w:spacing w:before="0" w:after="0"/>
        <w:contextualSpacing/>
        <w:rPr>
          <w:rFonts w:cs="Arial"/>
          <w:sz w:val="20"/>
          <w:szCs w:val="20"/>
          <w:lang w:val="en-AU"/>
        </w:rPr>
      </w:pPr>
      <w:r>
        <w:rPr>
          <w:rFonts w:cs="Arial"/>
          <w:sz w:val="20"/>
          <w:szCs w:val="20"/>
          <w:lang w:val="en-AU"/>
        </w:rPr>
        <w:t>supervise honours and postgraduate research students in Chinese Studies</w:t>
      </w:r>
    </w:p>
    <w:p>
      <w:pPr>
        <w:pStyle w:val="NoSpacing"/>
        <w:numPr>
          <w:ilvl w:val="0"/>
          <w:numId w:val="2"/>
        </w:numPr>
        <w:spacing w:before="0" w:after="0"/>
        <w:contextualSpacing/>
        <w:rPr>
          <w:rFonts w:cs="Arial"/>
          <w:sz w:val="20"/>
          <w:szCs w:val="20"/>
          <w:lang w:val="en-AU"/>
        </w:rPr>
      </w:pPr>
      <w:r>
        <w:rPr>
          <w:rFonts w:cs="Arial"/>
          <w:sz w:val="20"/>
          <w:szCs w:val="20"/>
          <w:lang w:val="en-AU"/>
        </w:rPr>
        <w:t>work flexibly and collaboratively in a team environment and take initiative in coordinating and mentoring at the appropriate level.</w:t>
      </w:r>
    </w:p>
    <w:p>
      <w:pPr>
        <w:pStyle w:val="NoSpacing"/>
        <w:numPr>
          <w:ilvl w:val="0"/>
          <w:numId w:val="2"/>
        </w:numPr>
        <w:spacing w:before="0" w:after="0"/>
        <w:contextualSpacing/>
        <w:rPr>
          <w:rFonts w:cs="Arial"/>
          <w:sz w:val="20"/>
          <w:szCs w:val="20"/>
          <w:lang w:val="en-AU"/>
        </w:rPr>
      </w:pPr>
      <w:r>
        <w:rPr>
          <w:rFonts w:cs="Arial"/>
          <w:sz w:val="20"/>
          <w:szCs w:val="20"/>
          <w:lang w:val="en-AU"/>
        </w:rPr>
        <w:t>take on roles in administration in the Department and School.</w:t>
      </w:r>
    </w:p>
    <w:p>
      <w:pPr>
        <w:pStyle w:val="NoSpacing"/>
        <w:numPr>
          <w:ilvl w:val="0"/>
          <w:numId w:val="2"/>
        </w:numPr>
        <w:spacing w:before="0" w:after="0"/>
        <w:contextualSpacing/>
        <w:rPr>
          <w:rFonts w:cs="Arial"/>
          <w:sz w:val="20"/>
          <w:szCs w:val="20"/>
          <w:lang w:val="en-AU"/>
        </w:rPr>
      </w:pPr>
      <w:r>
        <w:rPr>
          <w:rFonts w:cs="Arial"/>
          <w:sz w:val="20"/>
          <w:szCs w:val="20"/>
          <w:lang w:val="en-AU"/>
        </w:rPr>
        <w:t>engage in outreach activities to promote Chinese studies within the University and in the broader community</w:t>
      </w:r>
    </w:p>
    <w:p>
      <w:pPr>
        <w:pStyle w:val="NoSpacing"/>
        <w:spacing w:before="0" w:after="0"/>
        <w:contextualSpacing/>
        <w:rPr>
          <w:rStyle w:val="Strong"/>
          <w:rFonts w:cs="Arial"/>
          <w:color w:val="E64626"/>
          <w:sz w:val="20"/>
          <w:szCs w:val="20"/>
        </w:rPr>
      </w:pPr>
      <w:r>
        <w:rPr>
          <w:rFonts w:cs="Arial"/>
          <w:color w:val="E64626"/>
          <w:sz w:val="20"/>
          <w:szCs w:val="20"/>
        </w:rPr>
      </w:r>
    </w:p>
    <w:p>
      <w:pPr>
        <w:pStyle w:val="NoSpacing"/>
        <w:spacing w:before="0" w:after="0"/>
        <w:contextualSpacing/>
        <w:rPr>
          <w:rStyle w:val="Strong"/>
          <w:rFonts w:cs="Arial"/>
          <w:color w:val="E64626"/>
          <w:sz w:val="20"/>
          <w:szCs w:val="20"/>
        </w:rPr>
      </w:pPr>
      <w:r>
        <w:rPr>
          <w:rStyle w:val="Strong"/>
          <w:rFonts w:cs="Arial"/>
          <w:color w:val="E64626"/>
          <w:sz w:val="20"/>
          <w:szCs w:val="20"/>
        </w:rPr>
        <w:t>About you</w:t>
      </w:r>
    </w:p>
    <w:p>
      <w:pPr>
        <w:pStyle w:val="NoSpacing"/>
        <w:spacing w:before="0" w:after="0"/>
        <w:contextualSpacing/>
        <w:rPr>
          <w:rStyle w:val="Strong"/>
          <w:rFonts w:cs="Arial"/>
          <w:color w:val="E64626"/>
          <w:sz w:val="20"/>
          <w:szCs w:val="20"/>
        </w:rPr>
      </w:pPr>
      <w:r>
        <w:rPr>
          <w:rFonts w:cs="Arial"/>
          <w:color w:val="E64626"/>
          <w:sz w:val="20"/>
          <w:szCs w:val="20"/>
        </w:rPr>
      </w:r>
    </w:p>
    <w:p>
      <w:pPr>
        <w:pStyle w:val="NoSpacing"/>
        <w:spacing w:before="0" w:after="0"/>
        <w:contextualSpacing/>
        <w:rPr>
          <w:rFonts w:cs="Arial"/>
          <w:sz w:val="20"/>
          <w:szCs w:val="20"/>
        </w:rPr>
      </w:pPr>
      <w:r>
        <w:rPr>
          <w:rFonts w:cs="Arial"/>
          <w:sz w:val="20"/>
          <w:szCs w:val="20"/>
        </w:rPr>
        <w:t xml:space="preserve">The University values courage and creativity; openness and engagement; inclusion and diversity; and respect and integrity. As such, we see the importance of recruiting talent aligned to these values and are looking for a Lecturer in Chinese Studies who possesses: </w:t>
      </w:r>
    </w:p>
    <w:p>
      <w:pPr>
        <w:pStyle w:val="NoSpacing"/>
        <w:spacing w:before="0" w:after="0"/>
        <w:contextualSpacing/>
        <w:rPr>
          <w:rFonts w:cs="Arial"/>
          <w:sz w:val="20"/>
          <w:szCs w:val="20"/>
        </w:rPr>
      </w:pPr>
      <w:r>
        <w:rPr>
          <w:rFonts w:cs="Arial"/>
          <w:sz w:val="20"/>
          <w:szCs w:val="20"/>
        </w:rPr>
      </w:r>
    </w:p>
    <w:p>
      <w:pPr>
        <w:pStyle w:val="ListParagraph"/>
        <w:numPr>
          <w:ilvl w:val="0"/>
          <w:numId w:val="3"/>
        </w:numPr>
        <w:spacing w:before="0" w:after="160"/>
        <w:contextualSpacing/>
        <w:rPr>
          <w:rFonts w:cs="Arial"/>
          <w:sz w:val="20"/>
          <w:szCs w:val="20"/>
        </w:rPr>
      </w:pPr>
      <w:r>
        <w:rPr>
          <w:rFonts w:cs="Arial"/>
          <w:sz w:val="20"/>
          <w:szCs w:val="20"/>
        </w:rPr>
        <w:t>a completed PhD in Chinese Studies or a relevant discipline</w:t>
      </w:r>
    </w:p>
    <w:p>
      <w:pPr>
        <w:pStyle w:val="ListParagraph"/>
        <w:numPr>
          <w:ilvl w:val="0"/>
          <w:numId w:val="3"/>
        </w:numPr>
        <w:spacing w:before="0" w:after="160"/>
        <w:contextualSpacing/>
        <w:rPr>
          <w:rFonts w:cs="Arial"/>
          <w:sz w:val="20"/>
          <w:szCs w:val="20"/>
        </w:rPr>
      </w:pPr>
      <w:r>
        <w:rPr>
          <w:rFonts w:cs="Arial"/>
          <w:sz w:val="20"/>
          <w:szCs w:val="20"/>
        </w:rPr>
        <w:t>native or near-native fluency in Chinese and English</w:t>
      </w:r>
    </w:p>
    <w:p>
      <w:pPr>
        <w:pStyle w:val="ListParagraph"/>
        <w:numPr>
          <w:ilvl w:val="0"/>
          <w:numId w:val="3"/>
        </w:numPr>
        <w:spacing w:before="0" w:after="160"/>
        <w:contextualSpacing/>
        <w:rPr>
          <w:rFonts w:cs="Arial"/>
          <w:sz w:val="20"/>
          <w:szCs w:val="20"/>
        </w:rPr>
      </w:pPr>
      <w:r>
        <w:rPr>
          <w:rFonts w:cs="Arial"/>
          <w:sz w:val="20"/>
          <w:szCs w:val="20"/>
        </w:rPr>
        <w:t>a strong record of peer-reviewed publications relative to opportunity</w:t>
      </w:r>
    </w:p>
    <w:p>
      <w:pPr>
        <w:pStyle w:val="ListParagraph"/>
        <w:numPr>
          <w:ilvl w:val="0"/>
          <w:numId w:val="3"/>
        </w:numPr>
        <w:spacing w:before="0" w:after="160"/>
        <w:contextualSpacing/>
        <w:rPr>
          <w:rFonts w:cs="Arial"/>
          <w:sz w:val="20"/>
          <w:szCs w:val="20"/>
        </w:rPr>
      </w:pPr>
      <w:r>
        <w:rPr>
          <w:rFonts w:cs="Arial"/>
          <w:sz w:val="20"/>
          <w:szCs w:val="20"/>
        </w:rPr>
        <w:t>evidence of research grant applications, relative to opportunity</w:t>
      </w:r>
    </w:p>
    <w:p>
      <w:pPr>
        <w:pStyle w:val="ListParagraph"/>
        <w:numPr>
          <w:ilvl w:val="0"/>
          <w:numId w:val="3"/>
        </w:numPr>
        <w:spacing w:before="0" w:after="160"/>
        <w:contextualSpacing/>
        <w:rPr>
          <w:rFonts w:cs="Arial"/>
          <w:sz w:val="20"/>
          <w:szCs w:val="20"/>
        </w:rPr>
      </w:pPr>
      <w:r>
        <w:rPr>
          <w:rFonts w:cs="Arial"/>
          <w:sz w:val="20"/>
          <w:szCs w:val="20"/>
        </w:rPr>
        <w:t>demonstrated experience and commitment to innovative teaching and course development of Chinese language and culture studies at different levels</w:t>
      </w:r>
    </w:p>
    <w:p>
      <w:pPr>
        <w:pStyle w:val="ListParagraph"/>
        <w:numPr>
          <w:ilvl w:val="0"/>
          <w:numId w:val="3"/>
        </w:numPr>
        <w:spacing w:before="0" w:after="160"/>
        <w:contextualSpacing/>
        <w:rPr>
          <w:rFonts w:cs="Arial"/>
          <w:sz w:val="20"/>
          <w:szCs w:val="20"/>
        </w:rPr>
      </w:pPr>
      <w:r>
        <w:rPr>
          <w:rFonts w:cs="Arial"/>
          <w:sz w:val="20"/>
          <w:szCs w:val="20"/>
        </w:rPr>
        <w:t>demonstrated success in promoting student retention and achieving high levels of language competency</w:t>
      </w:r>
    </w:p>
    <w:p>
      <w:pPr>
        <w:pStyle w:val="ListParagraph"/>
        <w:numPr>
          <w:ilvl w:val="0"/>
          <w:numId w:val="3"/>
        </w:numPr>
        <w:spacing w:before="0" w:after="160"/>
        <w:contextualSpacing/>
        <w:rPr>
          <w:rFonts w:cs="Arial"/>
          <w:sz w:val="20"/>
          <w:szCs w:val="20"/>
        </w:rPr>
      </w:pPr>
      <w:r>
        <w:rPr>
          <w:rFonts w:cs="Arial"/>
          <w:sz w:val="20"/>
          <w:szCs w:val="20"/>
        </w:rPr>
        <w:t>evidence of capacity to work flexibly and collaboratively in a team environment and assume roles in academic administration</w:t>
      </w:r>
    </w:p>
    <w:p>
      <w:pPr>
        <w:pStyle w:val="Normal"/>
        <w:spacing w:before="0" w:after="160"/>
        <w:contextualSpacing/>
        <w:rPr>
          <w:rFonts w:cs="Arial"/>
          <w:sz w:val="20"/>
          <w:szCs w:val="20"/>
        </w:rPr>
      </w:pPr>
      <w:r>
        <w:rPr>
          <w:rStyle w:val="Strong"/>
          <w:rFonts w:cs="Arial"/>
          <w:color w:val="E64626"/>
          <w:sz w:val="20"/>
          <w:szCs w:val="20"/>
        </w:rPr>
        <w:br/>
        <w:t>About us</w:t>
        <w:br/>
        <w:br/>
      </w:r>
      <w:r>
        <w:rPr>
          <w:rFonts w:cs="Arial"/>
          <w:sz w:val="20"/>
          <w:szCs w:val="20"/>
        </w:rPr>
        <w:t xml:space="preserve">The Faculty of Arts and Social Sciences offers one of the most comprehensive and diverse ranges of humanities and social science studies in the Asia Pacific region and is regularly ranked in the top 20 arts faculties in the world. The School of Languages and Cultures (SLC) offers the widest range of undergraduate and postgraduate language studies in Australia and is a centre for Asian, European, Latin American, and Middle Eastern Studies. </w:t>
        <w:br/>
        <w:br/>
        <w:t>Since our inception 160 years ago, the University of Sydney has led to improve the world around us. We believe in education for all and that effective leadership makes lives better. These same values are reflected in our approach to diversity and inclusion, and underpin our long-term strategy for growth. We’re Australia's first university and have an outstanding global reputation for academic and research excellence. Across our campuses, we employ over 7600 academic and non-academic staff who support over 60,000 students.</w:t>
      </w:r>
    </w:p>
    <w:p>
      <w:pPr>
        <w:pStyle w:val="Normal"/>
        <w:spacing w:before="0" w:after="160"/>
        <w:contextualSpacing/>
        <w:rPr>
          <w:rFonts w:cs="Arial"/>
          <w:sz w:val="20"/>
          <w:szCs w:val="20"/>
        </w:rPr>
      </w:pPr>
      <w:r>
        <w:rPr>
          <w:rFonts w:cs="Arial"/>
          <w:sz w:val="20"/>
          <w:szCs w:val="20"/>
        </w:rPr>
      </w:r>
    </w:p>
    <w:p>
      <w:pPr>
        <w:pStyle w:val="Normal"/>
        <w:spacing w:before="0" w:after="160"/>
        <w:contextualSpacing/>
        <w:rPr>
          <w:rFonts w:cs="Arial"/>
          <w:sz w:val="20"/>
          <w:szCs w:val="20"/>
        </w:rPr>
      </w:pPr>
      <w:r>
        <w:rPr>
          <w:rFonts w:cs="Arial"/>
          <w:sz w:val="20"/>
          <w:szCs w:val="20"/>
        </w:rPr>
        <w:t xml:space="preserve">We are undergoing significant transformative change which brings opportunity for innovation, progressive thinking, breaking with convention, challenging the status quo, and improving the world around us. </w:t>
      </w:r>
    </w:p>
    <w:p>
      <w:pPr>
        <w:pStyle w:val="Normal"/>
        <w:spacing w:before="0" w:after="0"/>
        <w:contextualSpacing/>
        <w:rPr>
          <w:rStyle w:val="Strong"/>
          <w:rFonts w:cs="Arial"/>
          <w:sz w:val="20"/>
          <w:szCs w:val="20"/>
        </w:rPr>
      </w:pPr>
      <w:r>
        <w:rPr>
          <w:rFonts w:cs="Arial"/>
          <w:sz w:val="20"/>
          <w:szCs w:val="20"/>
        </w:rPr>
      </w:r>
    </w:p>
    <w:p>
      <w:pPr>
        <w:pStyle w:val="NoSpacing"/>
        <w:spacing w:before="0" w:after="0"/>
        <w:contextualSpacing/>
        <w:rPr>
          <w:rStyle w:val="Strong"/>
          <w:rFonts w:cs="Arial"/>
          <w:color w:val="E64626"/>
          <w:sz w:val="20"/>
          <w:szCs w:val="20"/>
        </w:rPr>
      </w:pPr>
      <w:r>
        <w:rPr>
          <w:rStyle w:val="Strong"/>
          <w:rFonts w:cs="Arial"/>
          <w:color w:val="E64626"/>
          <w:sz w:val="20"/>
          <w:szCs w:val="20"/>
        </w:rPr>
        <w:t>How to apply</w:t>
      </w:r>
    </w:p>
    <w:p>
      <w:pPr>
        <w:pStyle w:val="Normal"/>
        <w:spacing w:before="0" w:after="0"/>
        <w:contextualSpacing/>
        <w:rPr>
          <w:rStyle w:val="Strong"/>
          <w:rFonts w:cs="Arial"/>
          <w:sz w:val="20"/>
          <w:szCs w:val="20"/>
        </w:rPr>
      </w:pPr>
      <w:r>
        <w:rPr>
          <w:rFonts w:cs="Arial"/>
          <w:sz w:val="20"/>
          <w:szCs w:val="20"/>
        </w:rPr>
      </w:r>
    </w:p>
    <w:p>
      <w:pPr>
        <w:pStyle w:val="NoSpacing"/>
        <w:spacing w:before="0" w:after="0"/>
        <w:contextualSpacing/>
        <w:rPr>
          <w:rFonts w:cs="Arial"/>
          <w:sz w:val="20"/>
          <w:szCs w:val="20"/>
        </w:rPr>
      </w:pPr>
      <w:r>
        <w:rPr>
          <w:rFonts w:cs="Arial"/>
          <w:sz w:val="20"/>
          <w:szCs w:val="20"/>
        </w:rPr>
        <w:t>For more information on the position and University, please view the position description available from the job’s listing on the University of Sydney careers website.</w:t>
      </w:r>
    </w:p>
    <w:p>
      <w:pPr>
        <w:pStyle w:val="NoSpacing"/>
        <w:spacing w:before="0" w:after="0"/>
        <w:contextualSpacing/>
        <w:rPr>
          <w:rFonts w:cs="Arial"/>
          <w:sz w:val="20"/>
          <w:szCs w:val="20"/>
        </w:rPr>
      </w:pPr>
      <w:r>
        <w:rPr>
          <w:rFonts w:cs="Arial"/>
          <w:sz w:val="20"/>
          <w:szCs w:val="20"/>
        </w:rPr>
      </w:r>
    </w:p>
    <w:p>
      <w:pPr>
        <w:pStyle w:val="NoSpacing"/>
        <w:spacing w:before="0" w:after="0"/>
        <w:contextualSpacing/>
        <w:rPr/>
      </w:pPr>
      <w:r>
        <w:rPr>
          <w:rStyle w:val="Strong"/>
          <w:rFonts w:cs="Arial"/>
          <w:sz w:val="20"/>
          <w:szCs w:val="20"/>
        </w:rPr>
        <w:t>All applications must be submitted via the University of Sydney careers website.</w:t>
      </w:r>
      <w:r>
        <w:rPr>
          <w:rFonts w:cs="Arial"/>
          <w:sz w:val="20"/>
          <w:szCs w:val="20"/>
        </w:rPr>
        <w:t xml:space="preserve">  Visit </w:t>
      </w:r>
      <w:hyperlink r:id="rId2">
        <w:r>
          <w:rPr>
            <w:rStyle w:val="InternetLink"/>
            <w:rFonts w:cs="Arial"/>
            <w:sz w:val="20"/>
            <w:szCs w:val="20"/>
          </w:rPr>
          <w:t>sydney.edu.au/recruitment</w:t>
        </w:r>
      </w:hyperlink>
      <w:r>
        <w:rPr>
          <w:rFonts w:cs="Arial"/>
          <w:sz w:val="20"/>
          <w:szCs w:val="20"/>
        </w:rPr>
        <w:t xml:space="preserve"> and search by the reference number </w:t>
      </w:r>
      <w:r>
        <w:rPr>
          <w:rFonts w:cs="Arial"/>
          <w:b/>
          <w:sz w:val="20"/>
          <w:szCs w:val="20"/>
        </w:rPr>
        <w:t>2501/1119C</w:t>
      </w:r>
      <w:r>
        <w:rPr>
          <w:rFonts w:cs="Arial"/>
          <w:sz w:val="20"/>
          <w:szCs w:val="20"/>
        </w:rPr>
        <w:t xml:space="preserve"> to apply.</w:t>
      </w:r>
    </w:p>
    <w:p>
      <w:pPr>
        <w:pStyle w:val="NoSpacing"/>
        <w:spacing w:before="0" w:after="0"/>
        <w:contextualSpacing/>
        <w:rPr>
          <w:rFonts w:cs="Arial"/>
          <w:b/>
          <w:b/>
          <w:sz w:val="20"/>
          <w:szCs w:val="20"/>
        </w:rPr>
      </w:pPr>
      <w:r>
        <w:rPr>
          <w:rFonts w:cs="Arial"/>
          <w:sz w:val="20"/>
          <w:szCs w:val="20"/>
        </w:rPr>
        <w:br/>
      </w:r>
      <w:r>
        <w:rPr>
          <w:rFonts w:cs="Arial"/>
          <w:b/>
          <w:sz w:val="20"/>
          <w:szCs w:val="20"/>
        </w:rPr>
        <w:t xml:space="preserve">Closing date: 11:30pm, Thursday 6 February 2020 </w:t>
      </w:r>
    </w:p>
    <w:p>
      <w:pPr>
        <w:pStyle w:val="Normal"/>
        <w:spacing w:before="0" w:after="0"/>
        <w:contextualSpacing/>
        <w:rPr>
          <w:rFonts w:cs="Arial"/>
          <w:color w:val="FF0000"/>
          <w:sz w:val="20"/>
          <w:szCs w:val="20"/>
        </w:rPr>
      </w:pPr>
      <w:r>
        <w:rPr>
          <w:rFonts w:cs="Arial"/>
          <w:color w:val="FF0000"/>
          <w:sz w:val="20"/>
          <w:szCs w:val="20"/>
        </w:rPr>
      </w:r>
    </w:p>
    <w:p>
      <w:pPr>
        <w:pStyle w:val="NoSpacing"/>
        <w:spacing w:before="0" w:after="0"/>
        <w:contextualSpacing/>
        <w:rPr>
          <w:rFonts w:cs="Arial"/>
          <w:sz w:val="20"/>
          <w:szCs w:val="20"/>
        </w:rPr>
      </w:pPr>
      <w:r>
        <w:rPr>
          <w:rFonts w:cs="Arial"/>
          <w:sz w:val="20"/>
          <w:szCs w:val="20"/>
        </w:rPr>
        <w:t>The University of Sydney is committed to diversity and social inclusion. Applications from people of culturally and linguistically diverse backgrounds; equity target groups including women, people with disabilities, people who identify as LGBTIQ; and people of Aboriginal and Torres Strait Islander descent, are encouraged.</w:t>
      </w:r>
    </w:p>
    <w:p>
      <w:pPr>
        <w:pStyle w:val="Normal"/>
        <w:spacing w:before="0" w:after="0"/>
        <w:contextualSpacing/>
        <w:rPr>
          <w:rFonts w:cs="Arial"/>
          <w:sz w:val="20"/>
          <w:szCs w:val="20"/>
        </w:rPr>
      </w:pPr>
      <w:r>
        <w:rPr>
          <w:rFonts w:cs="Arial"/>
          <w:sz w:val="20"/>
          <w:szCs w:val="20"/>
        </w:rPr>
      </w:r>
    </w:p>
    <w:p>
      <w:pPr>
        <w:pStyle w:val="Normal"/>
        <w:spacing w:before="60" w:after="0"/>
        <w:contextualSpacing/>
        <w:rPr>
          <w:rFonts w:cs="Arial"/>
          <w:sz w:val="20"/>
          <w:szCs w:val="20"/>
        </w:rPr>
      </w:pPr>
      <w:r>
        <w:rPr>
          <w:rFonts w:cs="Arial"/>
          <w:b/>
          <w:sz w:val="20"/>
          <w:szCs w:val="20"/>
        </w:rPr>
        <w:t xml:space="preserve">© </w:t>
      </w:r>
      <w:r>
        <w:rPr>
          <w:rFonts w:cs="Arial"/>
          <w:sz w:val="20"/>
          <w:szCs w:val="20"/>
        </w:rPr>
        <w:t>The University of Sydney</w:t>
      </w:r>
    </w:p>
    <w:p>
      <w:pPr>
        <w:pStyle w:val="Normal"/>
        <w:spacing w:before="0" w:after="0"/>
        <w:contextualSpacing/>
        <w:rPr>
          <w:rFonts w:cs="Arial"/>
          <w:sz w:val="20"/>
          <w:szCs w:val="20"/>
        </w:rPr>
      </w:pPr>
      <w:r>
        <w:rPr>
          <w:rFonts w:cs="Arial"/>
          <w:sz w:val="20"/>
          <w:szCs w:val="20"/>
        </w:rPr>
      </w:r>
    </w:p>
    <w:p>
      <w:pPr>
        <w:pStyle w:val="Normal"/>
        <w:spacing w:before="0" w:after="0"/>
        <w:contextualSpacing/>
        <w:rPr>
          <w:rFonts w:cs="Arial"/>
          <w:sz w:val="20"/>
          <w:szCs w:val="20"/>
        </w:rPr>
      </w:pPr>
      <w:r>
        <w:rPr>
          <w:rFonts w:cs="Arial"/>
          <w:sz w:val="20"/>
          <w:szCs w:val="20"/>
        </w:rPr>
        <w:t>The University reserves the right not to proceed with any appointment.</w:t>
      </w:r>
    </w:p>
    <w:p>
      <w:pPr>
        <w:pStyle w:val="Normal"/>
        <w:spacing w:before="0" w:after="0"/>
        <w:contextualSpacing/>
        <w:rPr>
          <w:rFonts w:cs="Arial"/>
          <w:sz w:val="20"/>
          <w:szCs w:val="20"/>
        </w:rPr>
      </w:pPr>
      <w:r>
        <w:rPr>
          <w:rFonts w:cs="Arial"/>
          <w:sz w:val="20"/>
          <w:szCs w:val="20"/>
        </w:rPr>
      </w:r>
    </w:p>
    <w:p>
      <w:pPr>
        <w:pStyle w:val="NoSpacing"/>
        <w:spacing w:before="0" w:after="0"/>
        <w:contextualSpacing/>
        <w:rPr>
          <w:rFonts w:cs="Arial"/>
          <w:sz w:val="20"/>
          <w:szCs w:val="20"/>
        </w:rPr>
      </w:pPr>
      <w:r>
        <w:rPr>
          <w:rFonts w:cs="Arial"/>
          <w:sz w:val="20"/>
          <w:szCs w:val="20"/>
        </w:rPr>
      </w:r>
    </w:p>
    <w:p>
      <w:pPr>
        <w:pStyle w:val="Normal"/>
        <w:spacing w:before="120" w:after="0"/>
        <w:contextualSpacing/>
        <w:rPr/>
      </w:pPr>
      <w:r>
        <w:rPr/>
      </w:r>
    </w:p>
    <w:sectPr>
      <w:headerReference w:type="default" r:id="rId3"/>
      <w:headerReference w:type="first" r:id="rId4"/>
      <w:footerReference w:type="default" r:id="rId5"/>
      <w:type w:val="nextPage"/>
      <w:pgSz w:w="11906" w:h="16838"/>
      <w:pgMar w:left="1080" w:right="849" w:header="709" w:top="1440" w:footer="709" w:bottom="1440"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Verdana">
    <w:charset w:val="00"/>
    <w:family w:val="roman"/>
    <w:pitch w:val="variable"/>
  </w:font>
  <w:font w:name="Liberation Sans">
    <w:altName w:val="Arial"/>
    <w:charset w:val="00"/>
    <w:family w:val="swiss"/>
    <w:pitch w:val="variable"/>
  </w:font>
  <w:font w:name="Courier New">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4253" w:leader="none"/>
        <w:tab w:val="right" w:pos="9923" w:leader="none"/>
      </w:tabs>
      <w:rPr/>
    </w:pPr>
    <w:r>
      <w:rPr/>
      <w:tab/>
      <w:t>21 November 2019</w:t>
      <w:tab/>
      <w:t xml:space="preserve">Page </w:t>
    </w:r>
    <w:r>
      <w:rPr/>
      <w:fldChar w:fldCharType="begin"/>
    </w:r>
    <w:r>
      <w:instrText> PAGE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142" w:leader="none"/>
      </w:tabs>
      <w:rPr>
        <w:sz w:val="22"/>
      </w:rPr>
    </w:pPr>
    <w:r>
      <w:rPr>
        <w:sz w:val="22"/>
      </w:rPr>
      <w:drawing>
        <wp:anchor behindDoc="1" distT="0" distB="0" distL="114300" distR="114300" simplePos="0" locked="0" layoutInCell="1" allowOverlap="1" relativeHeight="2">
          <wp:simplePos x="0" y="0"/>
          <wp:positionH relativeFrom="column">
            <wp:posOffset>-211455</wp:posOffset>
          </wp:positionH>
          <wp:positionV relativeFrom="paragraph">
            <wp:posOffset>-253365</wp:posOffset>
          </wp:positionV>
          <wp:extent cx="1796415" cy="842645"/>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1796415" cy="842645"/>
                  </a:xfrm>
                  <a:prstGeom prst="rect">
                    <a:avLst/>
                  </a:prstGeom>
                </pic:spPr>
              </pic:pic>
            </a:graphicData>
          </a:graphic>
        </wp:anchor>
      </w:drawing>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A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AU" w:eastAsia="en-AU" w:bidi="ar-SA"/>
      </w:rPr>
    </w:rPrDefault>
    <w:pPrDefault>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ee4948"/>
    <w:pPr>
      <w:widowControl/>
      <w:bidi w:val="0"/>
      <w:jc w:val="left"/>
    </w:pPr>
    <w:rPr>
      <w:rFonts w:ascii="Arial" w:hAnsi="Arial" w:eastAsia="Times New Roman" w:cs="Times New Roman"/>
      <w:color w:val="auto"/>
      <w:sz w:val="24"/>
      <w:szCs w:val="24"/>
      <w:lang w:val="en-AU" w:eastAsia="en-AU" w:bidi="ar-SA"/>
    </w:rPr>
  </w:style>
  <w:style w:type="paragraph" w:styleId="Heading1">
    <w:name w:val="Heading 1"/>
    <w:basedOn w:val="Normal"/>
    <w:next w:val="Normal"/>
    <w:link w:val="Heading1Char"/>
    <w:qFormat/>
    <w:rsid w:val="006a3c85"/>
    <w:pPr>
      <w:keepNext w:val="true"/>
      <w:keepLines/>
      <w:spacing w:before="120" w:after="0"/>
      <w:outlineLvl w:val="0"/>
    </w:pPr>
    <w:rPr>
      <w:b/>
      <w:bCs/>
      <w:caps/>
      <w:color w:val="000000"/>
      <w:szCs w:val="28"/>
    </w:rPr>
  </w:style>
  <w:style w:type="paragraph" w:styleId="Heading2">
    <w:name w:val="Heading 2"/>
    <w:basedOn w:val="Normal"/>
    <w:next w:val="Normal"/>
    <w:qFormat/>
    <w:rsid w:val="006a3c85"/>
    <w:pPr>
      <w:keepNext w:val="true"/>
      <w:spacing w:before="120" w:after="0"/>
      <w:outlineLvl w:val="1"/>
    </w:pPr>
    <w:rPr>
      <w:rFonts w:cs="Arial"/>
      <w:b/>
      <w:bCs/>
      <w:iCs/>
      <w:caps/>
      <w:szCs w:val="28"/>
    </w:rPr>
  </w:style>
  <w:style w:type="paragraph" w:styleId="Heading3">
    <w:name w:val="Heading 3"/>
    <w:basedOn w:val="Normal"/>
    <w:next w:val="Normal"/>
    <w:qFormat/>
    <w:rsid w:val="006a3c85"/>
    <w:pPr>
      <w:keepNext w:val="true"/>
      <w:spacing w:before="120" w:after="0"/>
      <w:outlineLvl w:val="2"/>
    </w:pPr>
    <w:rPr>
      <w:rFonts w:cs="Arial"/>
      <w:b/>
      <w:bCs/>
      <w:szCs w:val="26"/>
    </w:rPr>
  </w:style>
  <w:style w:type="paragraph" w:styleId="Heading4">
    <w:name w:val="Heading 4"/>
    <w:basedOn w:val="Normal"/>
    <w:next w:val="Normal"/>
    <w:qFormat/>
    <w:rsid w:val="006a3c85"/>
    <w:pPr>
      <w:keepNext w:val="true"/>
      <w:spacing w:before="120" w:after="0"/>
      <w:outlineLvl w:val="3"/>
    </w:pPr>
    <w:rPr>
      <w:b/>
      <w:bCs/>
      <w:i/>
      <w:szCs w:val="28"/>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sid w:val="006a3c85"/>
    <w:rPr>
      <w:rFonts w:ascii="Arial" w:hAnsi="Arial"/>
      <w:b/>
      <w:bCs/>
      <w:caps/>
      <w:color w:val="000000"/>
      <w:sz w:val="24"/>
      <w:szCs w:val="28"/>
    </w:rPr>
  </w:style>
  <w:style w:type="character" w:styleId="HeaderChar" w:customStyle="1">
    <w:name w:val="Header Char"/>
    <w:link w:val="Header"/>
    <w:uiPriority w:val="99"/>
    <w:qFormat/>
    <w:rsid w:val="00f02d63"/>
    <w:rPr>
      <w:rFonts w:ascii="Arial" w:hAnsi="Arial"/>
      <w:i/>
      <w:szCs w:val="24"/>
      <w:lang w:val="en-AU" w:eastAsia="en-AU" w:bidi="ar-SA"/>
    </w:rPr>
  </w:style>
  <w:style w:type="character" w:styleId="FooterChar" w:customStyle="1">
    <w:name w:val="Footer Char"/>
    <w:link w:val="Footer"/>
    <w:qFormat/>
    <w:rsid w:val="00e161f2"/>
    <w:rPr>
      <w:rFonts w:ascii="Arial" w:hAnsi="Arial"/>
      <w:sz w:val="18"/>
      <w:szCs w:val="24"/>
      <w:lang w:val="en-AU" w:eastAsia="en-AU" w:bidi="ar-SA"/>
    </w:rPr>
  </w:style>
  <w:style w:type="character" w:styleId="BalloonTextChar" w:customStyle="1">
    <w:name w:val="Balloon Text Char"/>
    <w:link w:val="BalloonText"/>
    <w:qFormat/>
    <w:rsid w:val="003060d5"/>
    <w:rPr>
      <w:rFonts w:ascii="Tahoma" w:hAnsi="Tahoma" w:cs="Tahoma"/>
      <w:sz w:val="16"/>
      <w:szCs w:val="16"/>
    </w:rPr>
  </w:style>
  <w:style w:type="character" w:styleId="InternetLink">
    <w:name w:val="Internet Link"/>
    <w:rsid w:val="00c97e15"/>
    <w:rPr>
      <w:color w:val="0000FF"/>
      <w:u w:val="single"/>
    </w:rPr>
  </w:style>
  <w:style w:type="character" w:styleId="StyleArial105ptBold" w:customStyle="1">
    <w:name w:val="Style Arial 10.5 pt Bold"/>
    <w:qFormat/>
    <w:rsid w:val="00ee4948"/>
    <w:rPr>
      <w:rFonts w:ascii="Verdana" w:hAnsi="Verdana"/>
      <w:b/>
      <w:bCs/>
      <w:sz w:val="21"/>
    </w:rPr>
  </w:style>
  <w:style w:type="character" w:styleId="Strong">
    <w:name w:val="Strong"/>
    <w:uiPriority w:val="22"/>
    <w:qFormat/>
    <w:rsid w:val="005f2d6c"/>
    <w:rPr>
      <w:b/>
      <w:bCs/>
    </w:rPr>
  </w:style>
  <w:style w:type="character" w:styleId="PlaceholderText">
    <w:name w:val="Placeholder Text"/>
    <w:qFormat/>
    <w:rsid w:val="00660bf2"/>
    <w:rPr>
      <w:color w:val="808080"/>
    </w:rPr>
  </w:style>
  <w:style w:type="character" w:styleId="FollowedHyperlink">
    <w:name w:val="FollowedHyperlink"/>
    <w:qFormat/>
    <w:rsid w:val="00fe0a46"/>
    <w:rPr>
      <w:color w:val="800080"/>
      <w:u w:val="single"/>
    </w:rPr>
  </w:style>
  <w:style w:type="character" w:styleId="Annotationreference">
    <w:name w:val="annotation reference"/>
    <w:basedOn w:val="DefaultParagraphFont"/>
    <w:semiHidden/>
    <w:unhideWhenUsed/>
    <w:qFormat/>
    <w:rsid w:val="0045595c"/>
    <w:rPr>
      <w:sz w:val="16"/>
      <w:szCs w:val="16"/>
    </w:rPr>
  </w:style>
  <w:style w:type="character" w:styleId="CommentTextChar" w:customStyle="1">
    <w:name w:val="Comment Text Char"/>
    <w:basedOn w:val="DefaultParagraphFont"/>
    <w:link w:val="CommentText"/>
    <w:semiHidden/>
    <w:qFormat/>
    <w:rsid w:val="0045595c"/>
    <w:rPr>
      <w:rFonts w:ascii="Arial" w:hAnsi="Arial"/>
    </w:rPr>
  </w:style>
  <w:style w:type="character" w:styleId="CommentSubjectChar" w:customStyle="1">
    <w:name w:val="Comment Subject Char"/>
    <w:basedOn w:val="CommentTextChar"/>
    <w:link w:val="CommentSubject"/>
    <w:semiHidden/>
    <w:qFormat/>
    <w:rsid w:val="0045595c"/>
    <w:rPr>
      <w:rFonts w:ascii="Arial" w:hAnsi="Arial"/>
      <w:b/>
      <w:bCs/>
    </w:rPr>
  </w:style>
  <w:style w:type="character" w:styleId="UnresolvedMention1" w:customStyle="1">
    <w:name w:val="Unresolved Mention1"/>
    <w:basedOn w:val="DefaultParagraphFont"/>
    <w:uiPriority w:val="99"/>
    <w:semiHidden/>
    <w:unhideWhenUsed/>
    <w:qFormat/>
    <w:rsid w:val="007c5cb3"/>
    <w:rPr>
      <w:color w:val="808080"/>
      <w:shd w:fill="E6E6E6" w:val="clear"/>
    </w:rPr>
  </w:style>
  <w:style w:type="character" w:styleId="UnresolvedMention">
    <w:name w:val="Unresolved Mention"/>
    <w:basedOn w:val="DefaultParagraphFont"/>
    <w:uiPriority w:val="99"/>
    <w:semiHidden/>
    <w:unhideWhenUsed/>
    <w:qFormat/>
    <w:rsid w:val="00511bb5"/>
    <w:rPr>
      <w:color w:val="605E5C"/>
      <w:shd w:fill="E1DFDD" w:val="clear"/>
    </w:rPr>
  </w:style>
  <w:style w:type="character" w:styleId="ListLabel1">
    <w:name w:val="ListLabel 1"/>
    <w:qFormat/>
    <w:rPr>
      <w:rFonts w:eastAsia="Times New Roman" w:cs="Arial"/>
      <w: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Normal"/>
    <w:rsid w:val="00f971e1"/>
    <w:pPr>
      <w:ind w:left="283" w:hanging="283"/>
    </w:pPr>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rsid w:val="00f02d63"/>
    <w:pPr>
      <w:tabs>
        <w:tab w:val="center" w:pos="4513" w:leader="none"/>
        <w:tab w:val="right" w:pos="9026" w:leader="none"/>
      </w:tabs>
      <w:jc w:val="right"/>
    </w:pPr>
    <w:rPr>
      <w:i/>
    </w:rPr>
  </w:style>
  <w:style w:type="paragraph" w:styleId="Footer">
    <w:name w:val="Footer"/>
    <w:basedOn w:val="Normal"/>
    <w:link w:val="FooterChar"/>
    <w:rsid w:val="00e161f2"/>
    <w:pPr>
      <w:tabs>
        <w:tab w:val="center" w:pos="4513" w:leader="none"/>
        <w:tab w:val="right" w:pos="9026" w:leader="none"/>
      </w:tabs>
    </w:pPr>
    <w:rPr>
      <w:sz w:val="18"/>
    </w:rPr>
  </w:style>
  <w:style w:type="paragraph" w:styleId="BalloonText">
    <w:name w:val="Balloon Text"/>
    <w:basedOn w:val="Normal"/>
    <w:link w:val="BalloonTextChar"/>
    <w:qFormat/>
    <w:rsid w:val="003060d5"/>
    <w:pPr/>
    <w:rPr>
      <w:rFonts w:ascii="Tahoma" w:hAnsi="Tahoma" w:cs="Tahoma"/>
      <w:sz w:val="16"/>
      <w:szCs w:val="16"/>
    </w:rPr>
  </w:style>
  <w:style w:type="paragraph" w:styleId="Title">
    <w:name w:val="Title"/>
    <w:basedOn w:val="Normal"/>
    <w:qFormat/>
    <w:rsid w:val="00ce1d53"/>
    <w:pPr>
      <w:spacing w:before="3960" w:after="60"/>
      <w:contextualSpacing/>
    </w:pPr>
    <w:rPr>
      <w:rFonts w:cs="Arial"/>
      <w:b/>
      <w:bCs/>
      <w:caps/>
      <w:szCs w:val="32"/>
    </w:rPr>
  </w:style>
  <w:style w:type="paragraph" w:styleId="DocumentType" w:customStyle="1">
    <w:name w:val="Document Type"/>
    <w:basedOn w:val="Normal"/>
    <w:next w:val="Normal"/>
    <w:qFormat/>
    <w:rsid w:val="00a515f5"/>
    <w:pPr/>
    <w:rPr>
      <w:b/>
      <w:bCs/>
      <w:caps/>
      <w:sz w:val="22"/>
    </w:rPr>
  </w:style>
  <w:style w:type="paragraph" w:styleId="AuthorDetails" w:customStyle="1">
    <w:name w:val="AuthorDetails"/>
    <w:basedOn w:val="Normal"/>
    <w:next w:val="Normal"/>
    <w:qFormat/>
    <w:rsid w:val="00e816e7"/>
    <w:pPr/>
    <w:rPr>
      <w:b/>
      <w:caps/>
    </w:rPr>
  </w:style>
  <w:style w:type="paragraph" w:styleId="HeaderFirstPage" w:customStyle="1">
    <w:name w:val="HeaderFirstPage"/>
    <w:basedOn w:val="Header"/>
    <w:qFormat/>
    <w:rsid w:val="000b2144"/>
    <w:pPr/>
    <w:rPr>
      <w:i w:val="false"/>
      <w:sz w:val="22"/>
    </w:rPr>
  </w:style>
  <w:style w:type="paragraph" w:styleId="ListBullet">
    <w:name w:val="List Bullet"/>
    <w:basedOn w:val="Normal"/>
    <w:qFormat/>
    <w:rsid w:val="000b2144"/>
    <w:pPr/>
    <w:rPr/>
  </w:style>
  <w:style w:type="paragraph" w:styleId="ListBullet2">
    <w:name w:val="List Bullet 2"/>
    <w:basedOn w:val="Normal"/>
    <w:qFormat/>
    <w:rsid w:val="000b2144"/>
    <w:pPr/>
    <w:rPr/>
  </w:style>
  <w:style w:type="paragraph" w:styleId="ListBullet3">
    <w:name w:val="List Bullet 3"/>
    <w:basedOn w:val="Normal"/>
    <w:qFormat/>
    <w:rsid w:val="000b2144"/>
    <w:pPr/>
    <w:rPr/>
  </w:style>
  <w:style w:type="paragraph" w:styleId="ListNumber">
    <w:name w:val="List Number"/>
    <w:basedOn w:val="Normal"/>
    <w:qFormat/>
    <w:rsid w:val="00a341ad"/>
    <w:pPr/>
    <w:rPr/>
  </w:style>
  <w:style w:type="paragraph" w:styleId="Contents2">
    <w:name w:val="TOC 2"/>
    <w:basedOn w:val="Normal"/>
    <w:next w:val="Normal"/>
    <w:autoRedefine/>
    <w:semiHidden/>
    <w:rsid w:val="00213db0"/>
    <w:pPr>
      <w:ind w:left="200" w:hanging="0"/>
    </w:pPr>
    <w:rPr/>
  </w:style>
  <w:style w:type="paragraph" w:styleId="ListNumber2">
    <w:name w:val="List Number 2"/>
    <w:basedOn w:val="Normal"/>
    <w:qFormat/>
    <w:rsid w:val="00a60c1a"/>
    <w:pPr/>
    <w:rPr/>
  </w:style>
  <w:style w:type="paragraph" w:styleId="ListNumber3">
    <w:name w:val="List Number 3"/>
    <w:basedOn w:val="Normal"/>
    <w:qFormat/>
    <w:rsid w:val="00f971e1"/>
    <w:pPr/>
    <w:rPr/>
  </w:style>
  <w:style w:type="paragraph" w:styleId="Contents3">
    <w:name w:val="TOC 3"/>
    <w:basedOn w:val="Normal"/>
    <w:next w:val="Normal"/>
    <w:autoRedefine/>
    <w:semiHidden/>
    <w:rsid w:val="00c97e15"/>
    <w:pPr>
      <w:ind w:left="400" w:hanging="0"/>
    </w:pPr>
    <w:rPr/>
  </w:style>
  <w:style w:type="paragraph" w:styleId="Contents1">
    <w:name w:val="TOC 1"/>
    <w:basedOn w:val="Normal"/>
    <w:next w:val="Normal"/>
    <w:autoRedefine/>
    <w:semiHidden/>
    <w:rsid w:val="00c97e15"/>
    <w:pPr/>
    <w:rPr/>
  </w:style>
  <w:style w:type="paragraph" w:styleId="PlainText">
    <w:name w:val="Plain Text"/>
    <w:basedOn w:val="Normal"/>
    <w:qFormat/>
    <w:rsid w:val="00553f58"/>
    <w:pPr/>
    <w:rPr>
      <w:rFonts w:ascii="Courier New" w:hAnsi="Courier New" w:cs="Courier New"/>
      <w:sz w:val="16"/>
      <w:szCs w:val="20"/>
    </w:rPr>
  </w:style>
  <w:style w:type="paragraph" w:styleId="ListParagraph">
    <w:name w:val="List Paragraph"/>
    <w:basedOn w:val="Normal"/>
    <w:uiPriority w:val="34"/>
    <w:qFormat/>
    <w:rsid w:val="00d206bb"/>
    <w:pPr>
      <w:spacing w:before="0" w:after="0"/>
      <w:ind w:left="720" w:hanging="0"/>
      <w:contextualSpacing/>
    </w:pPr>
    <w:rPr/>
  </w:style>
  <w:style w:type="paragraph" w:styleId="NoSpacing">
    <w:name w:val="No Spacing"/>
    <w:uiPriority w:val="1"/>
    <w:qFormat/>
    <w:rsid w:val="00fc14a8"/>
    <w:pPr>
      <w:widowControl/>
      <w:bidi w:val="0"/>
      <w:jc w:val="left"/>
    </w:pPr>
    <w:rPr>
      <w:rFonts w:ascii="Arial" w:hAnsi="Arial" w:eastAsia="Arial" w:cs="Times New Roman"/>
      <w:color w:val="auto"/>
      <w:sz w:val="22"/>
      <w:szCs w:val="22"/>
      <w:lang w:val="en-US" w:eastAsia="en-US" w:bidi="ar-SA"/>
    </w:rPr>
  </w:style>
  <w:style w:type="paragraph" w:styleId="Annotationtext">
    <w:name w:val="annotation text"/>
    <w:basedOn w:val="Normal"/>
    <w:link w:val="CommentTextChar"/>
    <w:semiHidden/>
    <w:unhideWhenUsed/>
    <w:qFormat/>
    <w:rsid w:val="0045595c"/>
    <w:pPr/>
    <w:rPr>
      <w:sz w:val="20"/>
      <w:szCs w:val="20"/>
    </w:rPr>
  </w:style>
  <w:style w:type="paragraph" w:styleId="Annotationsubject">
    <w:name w:val="annotation subject"/>
    <w:basedOn w:val="Annotationtext"/>
    <w:link w:val="CommentSubjectChar"/>
    <w:semiHidden/>
    <w:unhideWhenUsed/>
    <w:qFormat/>
    <w:rsid w:val="0045595c"/>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8a3b1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dney.edu.au/recruitmen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4F17D-C143-41C1-B651-974D346C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LibreOffice/5.3.7.2$Windows_X86_64 LibreOffice_project/6b8ed514a9f8b44d37a1b96673cbbdd077e24059</Application>
  <Pages>3</Pages>
  <Words>684</Words>
  <Characters>3945</Characters>
  <CharactersWithSpaces>4592</CharactersWithSpaces>
  <Paragraphs>33</Paragraphs>
  <Company>University of Sydney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2020-01-09T01:47:00Z</dcterms:created>
  <dc:creator>Melanie Leshetz</dc:creator>
  <dc:description/>
  <dc:language>en-US</dc:language>
  <cp:lastModifiedBy>Jessica Taylor</cp:lastModifiedBy>
  <cp:lastPrinted>2017-06-15T01:26:00Z</cp:lastPrinted>
  <dcterms:modified xsi:type="dcterms:W3CDTF">2020-01-09T01:47:00Z</dcterms:modified>
  <cp:revision>2</cp:revision>
  <dc:subject>Document Subject (adjust in Document Properties)</dc:subject>
  <dc:title>Document Title (adjust in Document Properties)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Sydney</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Your Manager's Name</vt:lpwstr>
  </property>
  <property fmtid="{D5CDD505-2E9C-101B-9397-08002B2CF9AE}" pid="8" name="ScaleCrop">
    <vt:bool>0</vt:bool>
  </property>
  <property fmtid="{D5CDD505-2E9C-101B-9397-08002B2CF9AE}" pid="9" name="ShareDoc">
    <vt:bool>0</vt:bool>
  </property>
</Properties>
</file>